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2" w:rsidRDefault="00B235D2" w:rsidP="003D5FA0">
      <w:pPr>
        <w:jc w:val="center"/>
        <w:rPr>
          <w:rFonts w:ascii="Cambria" w:hAnsi="Cambria"/>
          <w:b/>
        </w:rPr>
      </w:pPr>
    </w:p>
    <w:p w:rsidR="00B235D2" w:rsidRDefault="00B235D2" w:rsidP="003D5FA0">
      <w:pPr>
        <w:jc w:val="center"/>
        <w:rPr>
          <w:rFonts w:ascii="Cambria" w:hAnsi="Cambria"/>
          <w:b/>
        </w:rPr>
      </w:pPr>
    </w:p>
    <w:p w:rsidR="00B235D2" w:rsidRDefault="00B235D2" w:rsidP="003D5FA0">
      <w:pPr>
        <w:jc w:val="center"/>
        <w:rPr>
          <w:rFonts w:ascii="Cambria" w:hAnsi="Cambria"/>
          <w:b/>
        </w:rPr>
      </w:pPr>
      <w:r w:rsidRPr="003D5FA0">
        <w:rPr>
          <w:rFonts w:ascii="Cambria" w:hAnsi="Cambria"/>
          <w:b/>
        </w:rPr>
        <w:t>ZAHTJEV ZA REFUNDACIJU TROŠKOVA</w:t>
      </w:r>
    </w:p>
    <w:p w:rsidR="00B235D2" w:rsidRDefault="00B235D2" w:rsidP="003D5FA0">
      <w:pPr>
        <w:jc w:val="center"/>
        <w:rPr>
          <w:rFonts w:ascii="Cambria" w:hAnsi="Cambria"/>
          <w:b/>
        </w:rPr>
      </w:pPr>
    </w:p>
    <w:tbl>
      <w:tblPr>
        <w:tblW w:w="935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536"/>
      </w:tblGrid>
      <w:tr w:rsidR="00B235D2" w:rsidRPr="002367FB" w:rsidTr="002367FB">
        <w:trPr>
          <w:jc w:val="center"/>
        </w:trPr>
        <w:tc>
          <w:tcPr>
            <w:tcW w:w="4815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PODACI O OSIGURANOM LICU</w:t>
            </w:r>
          </w:p>
        </w:tc>
        <w:tc>
          <w:tcPr>
            <w:tcW w:w="4536" w:type="dxa"/>
          </w:tcPr>
          <w:p w:rsidR="00B235D2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404040"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PODACI O OSIGURANIKU/</w:t>
            </w:r>
          </w:p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404040"/>
              </w:rPr>
            </w:pPr>
            <w:r w:rsidRPr="002367FB">
              <w:rPr>
                <w:rFonts w:ascii="Cambria" w:hAnsi="Cambria"/>
                <w:b/>
                <w:bCs/>
                <w:color w:val="404040"/>
              </w:rPr>
              <w:t>LICU - PRIMAOCU NOVCA*</w:t>
            </w:r>
          </w:p>
        </w:tc>
      </w:tr>
    </w:tbl>
    <w:p w:rsidR="00B235D2" w:rsidRDefault="00B235D2" w:rsidP="009B346E">
      <w:pPr>
        <w:spacing w:after="0" w:line="240" w:lineRule="auto"/>
        <w:jc w:val="both"/>
        <w:rPr>
          <w:rFonts w:ascii="Cambria" w:hAnsi="Cambria"/>
          <w:b/>
        </w:rPr>
      </w:pPr>
    </w:p>
    <w:tbl>
      <w:tblPr>
        <w:tblW w:w="939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7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235D2" w:rsidRPr="002367FB" w:rsidTr="002367FB">
        <w:tc>
          <w:tcPr>
            <w:tcW w:w="1702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Ime i prezime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61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Ime i prezime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235D2" w:rsidRPr="002367FB" w:rsidTr="002367FB">
        <w:tc>
          <w:tcPr>
            <w:tcW w:w="1702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JMBG</w:t>
            </w: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JMBG</w:t>
            </w: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36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235D2" w:rsidRPr="002367FB" w:rsidTr="002367FB">
        <w:tc>
          <w:tcPr>
            <w:tcW w:w="1702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Adresa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vAlign w:val="center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Adresa</w:t>
            </w:r>
          </w:p>
        </w:tc>
        <w:tc>
          <w:tcPr>
            <w:tcW w:w="3068" w:type="dxa"/>
            <w:gridSpan w:val="13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235D2" w:rsidRPr="002367FB" w:rsidTr="002367FB">
        <w:tc>
          <w:tcPr>
            <w:tcW w:w="1702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Broj mob.tel</w:t>
            </w:r>
          </w:p>
        </w:tc>
        <w:tc>
          <w:tcPr>
            <w:tcW w:w="3068" w:type="dxa"/>
            <w:gridSpan w:val="13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61" w:type="dxa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367FB">
              <w:rPr>
                <w:rFonts w:ascii="Cambria" w:hAnsi="Cambria"/>
              </w:rPr>
              <w:t>Broj mob.tel</w:t>
            </w:r>
          </w:p>
        </w:tc>
        <w:tc>
          <w:tcPr>
            <w:tcW w:w="3068" w:type="dxa"/>
            <w:gridSpan w:val="13"/>
            <w:shd w:val="clear" w:color="auto" w:fill="F2F2F2"/>
          </w:tcPr>
          <w:p w:rsidR="00B235D2" w:rsidRPr="002367FB" w:rsidRDefault="00B235D2" w:rsidP="002367F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:rsidR="00B235D2" w:rsidRDefault="00B235D2" w:rsidP="009B346E">
      <w:pPr>
        <w:spacing w:after="0"/>
        <w:rPr>
          <w:rFonts w:ascii="Cambria" w:hAnsi="Cambria"/>
          <w:b/>
        </w:rPr>
      </w:pPr>
    </w:p>
    <w:p w:rsidR="00B235D2" w:rsidRPr="0041352E" w:rsidRDefault="00B235D2" w:rsidP="00A34167">
      <w:pPr>
        <w:spacing w:after="0"/>
        <w:rPr>
          <w:rFonts w:ascii="Cambria" w:hAnsi="Cambria"/>
          <w:b/>
        </w:rPr>
      </w:pPr>
      <w:r w:rsidRPr="00A34167">
        <w:rPr>
          <w:rFonts w:ascii="Cambria" w:hAnsi="Cambria"/>
        </w:rPr>
        <w:t>Predmet zahtjeva za refundaciju troškova</w:t>
      </w:r>
      <w:r w:rsidRPr="0041352E">
        <w:rPr>
          <w:rFonts w:ascii="Cambria" w:hAnsi="Cambria"/>
          <w:b/>
        </w:rPr>
        <w:t>:</w:t>
      </w:r>
    </w:p>
    <w:p w:rsidR="00B235D2" w:rsidRDefault="00B235D2" w:rsidP="00A3416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liječenje, dijagnostičke usluge, specijalistički pregeled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lijek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sredstvo koje se ugrađuje u ljudski organizam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medicinsko – tehničko pomagalo</w:t>
      </w:r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putni troškovi u Crnoj Gori</w:t>
      </w:r>
      <w:bookmarkStart w:id="0" w:name="_GoBack"/>
      <w:bookmarkEnd w:id="0"/>
    </w:p>
    <w:p w:rsidR="00B235D2" w:rsidRDefault="00B235D2" w:rsidP="0077708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ostalo</w:t>
      </w:r>
    </w:p>
    <w:p w:rsidR="00B235D2" w:rsidRDefault="00B235D2" w:rsidP="00A34167">
      <w:pPr>
        <w:pStyle w:val="ListParagraph"/>
        <w:spacing w:after="0"/>
        <w:rPr>
          <w:rFonts w:ascii="Cambria" w:hAnsi="Cambria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209"/>
      </w:tblGrid>
      <w:tr w:rsidR="00B235D2" w:rsidRPr="002367FB" w:rsidTr="002367FB">
        <w:tc>
          <w:tcPr>
            <w:tcW w:w="920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367FB">
              <w:rPr>
                <w:rFonts w:ascii="Cambria" w:hAnsi="Cambria"/>
                <w:bCs/>
              </w:rPr>
              <w:t>PRILOZI UZ ZAHTJEV - ZAOKRUŽITI</w:t>
            </w:r>
          </w:p>
        </w:tc>
      </w:tr>
    </w:tbl>
    <w:p w:rsidR="00B235D2" w:rsidRDefault="00B235D2" w:rsidP="009B346E">
      <w:pPr>
        <w:spacing w:after="0" w:line="240" w:lineRule="auto"/>
        <w:rPr>
          <w:rFonts w:ascii="Cambria" w:hAnsi="Cambria"/>
          <w:b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20"/>
        <w:gridCol w:w="4253"/>
        <w:gridCol w:w="567"/>
        <w:gridCol w:w="3969"/>
      </w:tblGrid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Otpusna lista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ZU Apoteke CG „Montefarm“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Izvještaj ljekara specijaliste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Uput izabranog doktora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o potrebi putovanja - ovjerena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o odobrenju nabavke pomagala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Recept o propisanom lijeku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Rezultati obavljenih analiza</w:t>
            </w:r>
          </w:p>
        </w:tc>
      </w:tr>
      <w:tr w:rsidR="00B235D2" w:rsidRPr="002367FB" w:rsidTr="002367FB">
        <w:tc>
          <w:tcPr>
            <w:tcW w:w="420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Potvrda ZU da nije raspolagala lijekom</w:t>
            </w:r>
          </w:p>
        </w:tc>
        <w:tc>
          <w:tcPr>
            <w:tcW w:w="567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67FB">
              <w:rPr>
                <w:rFonts w:ascii="Cambria" w:hAnsi="Cambria"/>
                <w:sz w:val="20"/>
                <w:szCs w:val="20"/>
              </w:rPr>
              <w:t>Ostalo</w:t>
            </w:r>
          </w:p>
        </w:tc>
      </w:tr>
    </w:tbl>
    <w:p w:rsidR="00B235D2" w:rsidRDefault="00B235D2" w:rsidP="0041352E">
      <w:pPr>
        <w:rPr>
          <w:rFonts w:ascii="Cambria" w:hAnsi="Cambria"/>
          <w:b/>
        </w:rPr>
      </w:pPr>
    </w:p>
    <w:p w:rsidR="00B235D2" w:rsidRPr="00A34167" w:rsidRDefault="00B235D2" w:rsidP="0041352E">
      <w:pPr>
        <w:rPr>
          <w:rFonts w:ascii="Cambria" w:hAnsi="Cambria"/>
        </w:rPr>
      </w:pPr>
      <w:r w:rsidRPr="00A34167">
        <w:rPr>
          <w:rFonts w:ascii="Cambria" w:hAnsi="Cambria"/>
        </w:rPr>
        <w:t>OBRAZLOŽENJE ZAHTJEVA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209"/>
      </w:tblGrid>
      <w:tr w:rsidR="00B235D2" w:rsidRPr="002367FB" w:rsidTr="002367FB">
        <w:tc>
          <w:tcPr>
            <w:tcW w:w="9209" w:type="dxa"/>
          </w:tcPr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  <w:p w:rsidR="00B235D2" w:rsidRPr="002367FB" w:rsidRDefault="00B235D2" w:rsidP="002367F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235D2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235D2" w:rsidRPr="009B346E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 xml:space="preserve">*Navesti precizne podatke o osiguraniku/licu primaocu novca kojem se vrši isplata novca (ime i prezime, JMBG, adresa i broj mobilnog telefona). Na ostavljeni broj telefona stići će SMS poruka/obavještenje o uplati novca. Uplata novca se vrši na dva načina: </w:t>
      </w:r>
    </w:p>
    <w:p w:rsidR="00B235D2" w:rsidRPr="009B346E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>- za lica koja imaju otvoren transakcioni račun kod CKB banke direktno se vrši uplata na taj račun;</w:t>
      </w:r>
    </w:p>
    <w:p w:rsidR="00B235D2" w:rsidRDefault="00B235D2" w:rsidP="009B346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346E">
        <w:rPr>
          <w:rFonts w:ascii="Cambria" w:hAnsi="Cambria"/>
          <w:sz w:val="20"/>
          <w:szCs w:val="20"/>
        </w:rPr>
        <w:t>- za lica koja nemaju otvoren transakcioni račun kod CKB banke, nakon primljenog obavještenja o uplati putem SMS poruke, novac se može preuzeti sa računa za jednokratne isplate u bilo kojoj poslovnici CKB banke na teritoriji Crne Gore u roku od 90 dana od dana dobijanja obavještenja o uplati</w:t>
      </w:r>
    </w:p>
    <w:p w:rsidR="00B235D2" w:rsidRDefault="00B235D2" w:rsidP="003017BD">
      <w:pPr>
        <w:spacing w:after="0"/>
        <w:rPr>
          <w:rFonts w:ascii="Cambria" w:hAnsi="Cambria"/>
          <w:sz w:val="20"/>
          <w:szCs w:val="20"/>
        </w:rPr>
      </w:pPr>
    </w:p>
    <w:p w:rsidR="00B235D2" w:rsidRPr="009B346E" w:rsidRDefault="00B235D2" w:rsidP="00C37BAB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Napomena: U medicinskoj dokumentaciji koju prilažete uz zahtjev, rezultate analiza ili dijagnozu bolesti možete zatamniti, a u cilju obezbjeđenja prava na zaštitu privatnosti i povjerljivosti podataka osiguranika (Zakon o zaštiti podataka o ličnosti „Sl. List CG“ br. 79/08, 70/09, 44/12, 22/17, član 13 stav1, tačka 5)</w:t>
      </w:r>
    </w:p>
    <w:sectPr w:rsidR="00B235D2" w:rsidRPr="009B346E" w:rsidSect="00814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D2" w:rsidRDefault="00B235D2" w:rsidP="003D5FA0">
      <w:pPr>
        <w:spacing w:after="0" w:line="240" w:lineRule="auto"/>
      </w:pPr>
      <w:r>
        <w:separator/>
      </w:r>
    </w:p>
  </w:endnote>
  <w:endnote w:type="continuationSeparator" w:id="1">
    <w:p w:rsidR="00B235D2" w:rsidRDefault="00B235D2" w:rsidP="003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D2" w:rsidRDefault="00B235D2" w:rsidP="003D5FA0">
      <w:pPr>
        <w:spacing w:after="0" w:line="240" w:lineRule="auto"/>
      </w:pPr>
      <w:r>
        <w:separator/>
      </w:r>
    </w:p>
  </w:footnote>
  <w:footnote w:type="continuationSeparator" w:id="1">
    <w:p w:rsidR="00B235D2" w:rsidRDefault="00B235D2" w:rsidP="003D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D2" w:rsidRDefault="00B235D2">
    <w:pPr>
      <w:pStyle w:val="Header"/>
    </w:pPr>
    <w:r>
      <w:rPr>
        <w:noProof/>
        <w:lang w:eastAsia="sr-Latn-CS"/>
      </w:rPr>
      <w:pict>
        <v:group id="Group 1" o:spid="_x0000_s2049" style="position:absolute;margin-left:-28.8pt;margin-top:8.9pt;width:198.3pt;height:42.05pt;z-index:251660288" coordorigin="1656,577" coordsize="3411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fond" style="position:absolute;left:1656;top:577;width:866;height: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2672;top:614;width:239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B235D2" w:rsidRPr="00555150" w:rsidRDefault="00B235D2" w:rsidP="003D5FA0">
                  <w:pPr>
                    <w:spacing w:line="280" w:lineRule="exact"/>
                    <w:rPr>
                      <w:rFonts w:ascii="Times New Roman" w:hAnsi="Times New Roman"/>
                      <w:b/>
                      <w:color w:val="004D86"/>
                      <w:sz w:val="28"/>
                      <w:szCs w:val="28"/>
                      <w:lang w:val="hr-HR"/>
                    </w:rPr>
                  </w:pPr>
                  <w:r w:rsidRPr="00555150">
                    <w:rPr>
                      <w:rFonts w:ascii="Times New Roman" w:hAnsi="Times New Roman"/>
                      <w:b/>
                      <w:color w:val="004D86"/>
                      <w:sz w:val="28"/>
                      <w:szCs w:val="28"/>
                      <w:lang w:val="hr-HR"/>
                    </w:rPr>
                    <w:t>Fond za zdravstveno osiguranje Crne Gore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D3"/>
    <w:multiLevelType w:val="hybridMultilevel"/>
    <w:tmpl w:val="220A3B2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46011"/>
    <w:multiLevelType w:val="hybridMultilevel"/>
    <w:tmpl w:val="B6E64608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FA0"/>
    <w:rsid w:val="002367FB"/>
    <w:rsid w:val="003017BD"/>
    <w:rsid w:val="003D5FA0"/>
    <w:rsid w:val="0041352E"/>
    <w:rsid w:val="004A1537"/>
    <w:rsid w:val="00502DC5"/>
    <w:rsid w:val="00555150"/>
    <w:rsid w:val="005C2BA1"/>
    <w:rsid w:val="005E6B3D"/>
    <w:rsid w:val="00777083"/>
    <w:rsid w:val="00814774"/>
    <w:rsid w:val="00862FAD"/>
    <w:rsid w:val="009307BA"/>
    <w:rsid w:val="009B346E"/>
    <w:rsid w:val="00A34167"/>
    <w:rsid w:val="00A860CE"/>
    <w:rsid w:val="00B235D2"/>
    <w:rsid w:val="00C37BAB"/>
    <w:rsid w:val="00F6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FA0"/>
    <w:rPr>
      <w:rFonts w:cs="Times New Roman"/>
    </w:rPr>
  </w:style>
  <w:style w:type="table" w:styleId="TableGrid">
    <w:name w:val="Table Grid"/>
    <w:basedOn w:val="TableNormal"/>
    <w:uiPriority w:val="99"/>
    <w:rsid w:val="003D5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083"/>
    <w:pPr>
      <w:ind w:left="720"/>
      <w:contextualSpacing/>
    </w:pPr>
  </w:style>
  <w:style w:type="table" w:customStyle="1" w:styleId="GridTableLight">
    <w:name w:val="Grid Table Light"/>
    <w:uiPriority w:val="99"/>
    <w:rsid w:val="004A153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A153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A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REFUNDACIJU TROŠKOVA</dc:title>
  <dc:subject/>
  <dc:creator>Vera Medojević</dc:creator>
  <cp:keywords/>
  <dc:description/>
  <cp:lastModifiedBy>vukicap</cp:lastModifiedBy>
  <cp:revision>2</cp:revision>
  <cp:lastPrinted>2019-09-10T07:55:00Z</cp:lastPrinted>
  <dcterms:created xsi:type="dcterms:W3CDTF">2019-09-10T08:19:00Z</dcterms:created>
  <dcterms:modified xsi:type="dcterms:W3CDTF">2019-09-10T08:19:00Z</dcterms:modified>
</cp:coreProperties>
</file>